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4D8F7" w14:textId="7F052E32" w:rsidR="001E7AF7" w:rsidRPr="00B424E8" w:rsidRDefault="00D245FE">
      <w:pPr>
        <w:spacing w:line="276" w:lineRule="auto"/>
        <w:jc w:val="center"/>
        <w:rPr>
          <w:rFonts w:ascii="Cambria" w:eastAsia="Cambria" w:hAnsi="Cambria" w:cs="Cambria"/>
          <w:b/>
          <w:sz w:val="22"/>
          <w:szCs w:val="22"/>
        </w:rPr>
      </w:pPr>
      <w:r>
        <w:rPr>
          <w:rFonts w:ascii="Cambria" w:eastAsia="Cambria" w:hAnsi="Cambria" w:cs="Cambria"/>
          <w:b/>
          <w:sz w:val="22"/>
          <w:szCs w:val="22"/>
        </w:rPr>
        <w:t>Załącznik nr 8</w:t>
      </w:r>
      <w:r w:rsidR="002C621D" w:rsidRPr="00B424E8">
        <w:rPr>
          <w:rFonts w:ascii="Cambria" w:eastAsia="Cambria" w:hAnsi="Cambria" w:cs="Cambria"/>
          <w:b/>
          <w:sz w:val="22"/>
          <w:szCs w:val="22"/>
        </w:rPr>
        <w:t xml:space="preserve"> do SWZ</w:t>
      </w:r>
    </w:p>
    <w:p w14:paraId="119446E3" w14:textId="5D41412F" w:rsidR="001E7AF7" w:rsidRPr="00B424E8" w:rsidRDefault="00D245FE">
      <w:pPr>
        <w:pBdr>
          <w:bottom w:val="single" w:sz="4" w:space="1" w:color="000000"/>
        </w:pBdr>
        <w:spacing w:line="276" w:lineRule="auto"/>
        <w:jc w:val="center"/>
        <w:rPr>
          <w:rFonts w:ascii="Cambria" w:eastAsia="Cambria" w:hAnsi="Cambria" w:cs="Cambria"/>
          <w:b/>
          <w:sz w:val="22"/>
          <w:szCs w:val="22"/>
        </w:rPr>
      </w:pPr>
      <w:r>
        <w:rPr>
          <w:rFonts w:ascii="Cambria" w:eastAsia="Cambria" w:hAnsi="Cambria" w:cs="Cambria"/>
          <w:b/>
          <w:sz w:val="22"/>
          <w:szCs w:val="22"/>
        </w:rPr>
        <w:t>Wykaz usług</w:t>
      </w:r>
      <w:r w:rsidR="00D14A3D">
        <w:rPr>
          <w:rFonts w:ascii="Cambria" w:eastAsia="Cambria" w:hAnsi="Cambria" w:cs="Cambria"/>
          <w:b/>
          <w:sz w:val="22"/>
          <w:szCs w:val="22"/>
        </w:rPr>
        <w:t xml:space="preserve"> </w:t>
      </w:r>
      <w:r w:rsidR="00D14A3D" w:rsidRPr="00D14A3D">
        <w:rPr>
          <w:rFonts w:ascii="Cambria" w:eastAsia="Cambria" w:hAnsi="Cambria" w:cs="Cambria"/>
          <w:b/>
          <w:sz w:val="22"/>
          <w:szCs w:val="22"/>
        </w:rPr>
        <w:t>(s</w:t>
      </w:r>
      <w:r w:rsidR="00D14A3D" w:rsidRPr="00D14A3D">
        <w:rPr>
          <w:rFonts w:ascii="Cambria" w:hAnsi="Cambria" w:cs="Arial"/>
          <w:b/>
          <w:i/>
          <w:sz w:val="22"/>
          <w:szCs w:val="22"/>
        </w:rPr>
        <w:t xml:space="preserve">kładany </w:t>
      </w:r>
      <w:r w:rsidR="00D14A3D" w:rsidRPr="00D14A3D">
        <w:rPr>
          <w:rFonts w:ascii="Cambria" w:hAnsi="Cambria" w:cs="Arial"/>
          <w:b/>
          <w:i/>
          <w:sz w:val="22"/>
          <w:szCs w:val="22"/>
          <w:highlight w:val="yellow"/>
          <w:u w:val="single"/>
        </w:rPr>
        <w:t>na wezwanie</w:t>
      </w:r>
      <w:r w:rsidR="00D14A3D" w:rsidRPr="00D14A3D">
        <w:rPr>
          <w:rFonts w:ascii="Cambria" w:hAnsi="Cambria" w:cs="Arial"/>
          <w:b/>
          <w:i/>
          <w:sz w:val="22"/>
          <w:szCs w:val="22"/>
        </w:rPr>
        <w:t xml:space="preserve"> Zamawiającego przez Wykonawcę, którego oferta będzie najwyżej oceniona)</w:t>
      </w:r>
    </w:p>
    <w:p w14:paraId="00702D10" w14:textId="11FF888A" w:rsidR="001E7AF7" w:rsidRPr="00B424E8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90" w:hanging="10"/>
        <w:jc w:val="center"/>
        <w:rPr>
          <w:rFonts w:ascii="Cambria" w:eastAsia="Cambria" w:hAnsi="Cambria" w:cs="Cambria"/>
          <w:b/>
          <w:sz w:val="22"/>
          <w:szCs w:val="22"/>
          <w:u w:val="single"/>
        </w:rPr>
      </w:pPr>
      <w:bookmarkStart w:id="0" w:name="_Hlk80268589"/>
      <w:r w:rsidRPr="00B424E8">
        <w:rPr>
          <w:rFonts w:ascii="Cambria" w:eastAsia="Cambria" w:hAnsi="Cambria" w:cs="Cambria"/>
          <w:sz w:val="22"/>
          <w:szCs w:val="22"/>
        </w:rPr>
        <w:t>(</w:t>
      </w:r>
      <w:r w:rsidR="00B424E8" w:rsidRPr="00B424E8">
        <w:rPr>
          <w:rFonts w:ascii="Cambria" w:eastAsia="Cambria" w:hAnsi="Cambria" w:cs="Cambria"/>
          <w:sz w:val="22"/>
          <w:szCs w:val="22"/>
        </w:rPr>
        <w:t>Numer referencyjny</w:t>
      </w:r>
      <w:r w:rsidRPr="00B424E8">
        <w:rPr>
          <w:rFonts w:ascii="Cambria" w:eastAsia="Cambria" w:hAnsi="Cambria" w:cs="Cambria"/>
          <w:sz w:val="22"/>
          <w:szCs w:val="22"/>
        </w:rPr>
        <w:t xml:space="preserve">: </w:t>
      </w:r>
      <w:r w:rsidR="00A651D9">
        <w:rPr>
          <w:rFonts w:ascii="Cambria" w:eastAsia="Times New Roman" w:hAnsi="Cambria" w:cs="Cambria"/>
          <w:b/>
          <w:bCs/>
          <w:color w:val="000000"/>
          <w:sz w:val="22"/>
          <w:szCs w:val="22"/>
        </w:rPr>
        <w:t>ZSZ1.EFS.01.12</w:t>
      </w:r>
      <w:r w:rsidR="00433B21" w:rsidRPr="000436A5">
        <w:rPr>
          <w:rFonts w:ascii="Cambria" w:eastAsia="Times New Roman" w:hAnsi="Cambria" w:cs="Cambria"/>
          <w:b/>
          <w:bCs/>
          <w:color w:val="000000"/>
          <w:sz w:val="22"/>
          <w:szCs w:val="22"/>
        </w:rPr>
        <w:t>.2025</w:t>
      </w:r>
      <w:r w:rsidRPr="00B424E8">
        <w:rPr>
          <w:rFonts w:ascii="Cambria" w:eastAsia="Cambria" w:hAnsi="Cambria" w:cs="Cambria"/>
          <w:sz w:val="22"/>
          <w:szCs w:val="22"/>
        </w:rPr>
        <w:t>)</w:t>
      </w:r>
    </w:p>
    <w:p w14:paraId="5A08E5C2" w14:textId="77777777" w:rsidR="00D245FE" w:rsidRDefault="00D245FE" w:rsidP="0017406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</w:pPr>
      <w:bookmarkStart w:id="1" w:name="_heading=h.30j0zll" w:colFirst="0" w:colLast="0"/>
      <w:bookmarkEnd w:id="0"/>
      <w:bookmarkEnd w:id="1"/>
    </w:p>
    <w:p w14:paraId="352AFE81" w14:textId="04CA2562" w:rsidR="00174060" w:rsidRPr="00B424E8" w:rsidRDefault="00174060" w:rsidP="0017406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</w:pPr>
      <w:r w:rsidRPr="00B424E8"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  <w:t>WYKONAWCA:</w:t>
      </w:r>
    </w:p>
    <w:p w14:paraId="4D726664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38CEE7C4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749E1115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6F024C63" w14:textId="77777777" w:rsidR="00174060" w:rsidRPr="00B424E8" w:rsidRDefault="00174060" w:rsidP="00174060">
      <w:pPr>
        <w:spacing w:line="300" w:lineRule="auto"/>
        <w:rPr>
          <w:rFonts w:ascii="Cambria" w:hAnsi="Cambria"/>
          <w:i/>
          <w:sz w:val="22"/>
          <w:szCs w:val="22"/>
        </w:rPr>
      </w:pPr>
      <w:r w:rsidRPr="00B424E8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39523F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  <w:u w:val="single"/>
        </w:rPr>
      </w:pPr>
    </w:p>
    <w:p w14:paraId="20152477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  <w:u w:val="single"/>
        </w:rPr>
      </w:pPr>
      <w:r w:rsidRPr="00B424E8">
        <w:rPr>
          <w:rFonts w:ascii="Cambria" w:hAnsi="Cambria"/>
          <w:sz w:val="22"/>
          <w:szCs w:val="22"/>
          <w:u w:val="single"/>
        </w:rPr>
        <w:t>reprezentowany przez:</w:t>
      </w:r>
    </w:p>
    <w:p w14:paraId="66249A15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253801F4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70AFBDD0" w14:textId="77777777" w:rsidR="00174060" w:rsidRPr="00B424E8" w:rsidRDefault="00174060" w:rsidP="00174060">
      <w:pPr>
        <w:spacing w:line="300" w:lineRule="auto"/>
        <w:rPr>
          <w:rFonts w:ascii="Cambria" w:hAnsi="Cambria"/>
          <w:i/>
          <w:sz w:val="22"/>
          <w:szCs w:val="22"/>
        </w:rPr>
      </w:pPr>
      <w:r w:rsidRPr="00B424E8">
        <w:rPr>
          <w:rFonts w:ascii="Cambria" w:hAnsi="Cambria"/>
          <w:i/>
          <w:sz w:val="22"/>
          <w:szCs w:val="22"/>
        </w:rPr>
        <w:t xml:space="preserve"> (imię, nazwisko, stanowisko/podstawa do reprezentacji)</w:t>
      </w:r>
    </w:p>
    <w:p w14:paraId="2111BC0A" w14:textId="77777777" w:rsidR="001E7AF7" w:rsidRPr="00B424E8" w:rsidRDefault="001E7AF7">
      <w:pPr>
        <w:spacing w:line="276" w:lineRule="auto"/>
        <w:rPr>
          <w:rFonts w:ascii="Cambria" w:eastAsia="Cambria" w:hAnsi="Cambria" w:cs="Cambria"/>
          <w:i/>
          <w:sz w:val="22"/>
          <w:szCs w:val="22"/>
        </w:rPr>
      </w:pPr>
    </w:p>
    <w:tbl>
      <w:tblPr>
        <w:tblStyle w:val="a"/>
        <w:tblW w:w="909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93"/>
      </w:tblGrid>
      <w:tr w:rsidR="001E7AF7" w:rsidRPr="00B424E8" w14:paraId="3CEA9F53" w14:textId="77777777">
        <w:tc>
          <w:tcPr>
            <w:tcW w:w="9093" w:type="dxa"/>
            <w:shd w:val="clear" w:color="auto" w:fill="F2F2F2"/>
          </w:tcPr>
          <w:p w14:paraId="272476B4" w14:textId="0396EAA7" w:rsidR="001E7AF7" w:rsidRPr="00316360" w:rsidRDefault="00D245FE" w:rsidP="00316360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color w:val="000000"/>
                <w:sz w:val="34"/>
                <w:szCs w:val="28"/>
              </w:rPr>
            </w:pPr>
            <w:r>
              <w:rPr>
                <w:rFonts w:ascii="Cambria" w:eastAsia="TimesNewRoman" w:hAnsi="Cambria" w:cs="Arial"/>
                <w:b/>
                <w:sz w:val="22"/>
                <w:szCs w:val="20"/>
              </w:rPr>
              <w:t>WYKAZ USŁUG</w:t>
            </w:r>
          </w:p>
        </w:tc>
      </w:tr>
    </w:tbl>
    <w:p w14:paraId="0FEEF504" w14:textId="77777777" w:rsidR="001E7AF7" w:rsidRPr="00B424E8" w:rsidRDefault="001E7AF7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</w:p>
    <w:p w14:paraId="5D3A6754" w14:textId="51F3B1F9" w:rsidR="001E7AF7" w:rsidRPr="00433B21" w:rsidRDefault="002C621D" w:rsidP="00433B21">
      <w:pPr>
        <w:spacing w:line="276" w:lineRule="auto"/>
        <w:ind w:left="176" w:right="210" w:hanging="5"/>
        <w:jc w:val="both"/>
        <w:rPr>
          <w:rFonts w:ascii="Cambria" w:hAnsi="Cambria"/>
          <w:b/>
          <w:i/>
          <w:sz w:val="22"/>
        </w:rPr>
      </w:pPr>
      <w:r w:rsidRPr="00B424E8">
        <w:rPr>
          <w:rFonts w:ascii="Cambria" w:eastAsia="Cambria" w:hAnsi="Cambria" w:cs="Cambria"/>
          <w:sz w:val="22"/>
          <w:szCs w:val="22"/>
        </w:rPr>
        <w:t>Na potrzeby postępowania o udzielenie zamówienia publicznego którego przedmiotem jest zadanie pn.</w:t>
      </w:r>
      <w:r w:rsidR="00E57A30" w:rsidRPr="00B424E8">
        <w:rPr>
          <w:rFonts w:ascii="Cambria" w:eastAsia="Cambria" w:hAnsi="Cambria" w:cs="Cambria"/>
          <w:sz w:val="22"/>
          <w:szCs w:val="22"/>
        </w:rPr>
        <w:t xml:space="preserve">: </w:t>
      </w:r>
      <w:r w:rsidR="00433B21" w:rsidRPr="00A92750">
        <w:rPr>
          <w:rFonts w:ascii="Cambria" w:hAnsi="Cambria"/>
          <w:b/>
          <w:i/>
          <w:sz w:val="22"/>
        </w:rPr>
        <w:t>„</w:t>
      </w:r>
      <w:r w:rsidR="00A651D9">
        <w:rPr>
          <w:rFonts w:ascii="Cambria" w:hAnsi="Cambria"/>
          <w:b/>
          <w:i/>
          <w:sz w:val="22"/>
        </w:rPr>
        <w:t xml:space="preserve">Realizacja </w:t>
      </w:r>
      <w:bookmarkStart w:id="2" w:name="_GoBack"/>
      <w:bookmarkEnd w:id="2"/>
      <w:r w:rsidR="008B0D94">
        <w:rPr>
          <w:rFonts w:ascii="Cambria" w:hAnsi="Cambria"/>
          <w:b/>
          <w:i/>
          <w:sz w:val="22"/>
        </w:rPr>
        <w:t>szkoleń dla uczniów i nauczycieli</w:t>
      </w:r>
      <w:r w:rsidR="00433B21" w:rsidRPr="00A92750">
        <w:rPr>
          <w:rFonts w:ascii="Cambria" w:hAnsi="Cambria"/>
          <w:b/>
          <w:i/>
          <w:sz w:val="22"/>
        </w:rPr>
        <w:t xml:space="preserve"> ZSZ Nr 1 w Rykach</w:t>
      </w:r>
      <w:r w:rsidR="00433B21" w:rsidRPr="00A92750">
        <w:rPr>
          <w:rFonts w:ascii="Cambria" w:hAnsi="Cambria"/>
          <w:b/>
          <w:i/>
          <w:spacing w:val="-2"/>
          <w:sz w:val="22"/>
        </w:rPr>
        <w:t xml:space="preserve"> </w:t>
      </w:r>
      <w:r w:rsidR="00433B21" w:rsidRPr="00A92750">
        <w:rPr>
          <w:rFonts w:ascii="Cambria" w:hAnsi="Cambria"/>
          <w:b/>
          <w:i/>
          <w:sz w:val="22"/>
        </w:rPr>
        <w:t>w</w:t>
      </w:r>
      <w:r w:rsidR="00433B21" w:rsidRPr="00A92750">
        <w:rPr>
          <w:rFonts w:ascii="Cambria" w:hAnsi="Cambria"/>
          <w:b/>
          <w:i/>
          <w:spacing w:val="-4"/>
          <w:sz w:val="22"/>
        </w:rPr>
        <w:t xml:space="preserve"> </w:t>
      </w:r>
      <w:r w:rsidR="00433B21" w:rsidRPr="00A92750">
        <w:rPr>
          <w:rFonts w:ascii="Cambria" w:hAnsi="Cambria"/>
          <w:b/>
          <w:i/>
          <w:sz w:val="22"/>
        </w:rPr>
        <w:t>ramach</w:t>
      </w:r>
      <w:r w:rsidR="00433B21" w:rsidRPr="00A92750">
        <w:rPr>
          <w:rFonts w:ascii="Cambria" w:hAnsi="Cambria"/>
          <w:b/>
          <w:i/>
          <w:spacing w:val="-4"/>
          <w:sz w:val="22"/>
        </w:rPr>
        <w:t xml:space="preserve"> </w:t>
      </w:r>
      <w:r w:rsidR="00433B21" w:rsidRPr="00A92750">
        <w:rPr>
          <w:rFonts w:ascii="Cambria" w:hAnsi="Cambria"/>
          <w:b/>
          <w:i/>
          <w:sz w:val="22"/>
        </w:rPr>
        <w:t>projektu</w:t>
      </w:r>
      <w:r w:rsidR="00433B21">
        <w:rPr>
          <w:rFonts w:ascii="Cambria" w:hAnsi="Cambria"/>
          <w:b/>
          <w:i/>
          <w:sz w:val="22"/>
        </w:rPr>
        <w:t xml:space="preserve"> </w:t>
      </w:r>
      <w:r w:rsidR="00433B21" w:rsidRPr="00A92750">
        <w:rPr>
          <w:rFonts w:ascii="Cambria" w:hAnsi="Cambria"/>
          <w:b/>
          <w:i/>
          <w:spacing w:val="-7"/>
          <w:sz w:val="22"/>
        </w:rPr>
        <w:t>„</w:t>
      </w:r>
      <w:r w:rsidR="00433B21" w:rsidRPr="00A92750">
        <w:rPr>
          <w:rFonts w:ascii="Cambria" w:hAnsi="Cambria"/>
          <w:b/>
          <w:i/>
          <w:sz w:val="22"/>
        </w:rPr>
        <w:t>Kształcenie</w:t>
      </w:r>
      <w:r w:rsidR="00433B21" w:rsidRPr="00A92750">
        <w:rPr>
          <w:rFonts w:ascii="Cambria" w:hAnsi="Cambria"/>
          <w:b/>
          <w:i/>
          <w:spacing w:val="-5"/>
          <w:sz w:val="22"/>
        </w:rPr>
        <w:t xml:space="preserve"> </w:t>
      </w:r>
      <w:r w:rsidR="00433B21" w:rsidRPr="00A92750">
        <w:rPr>
          <w:rFonts w:ascii="Cambria" w:hAnsi="Cambria"/>
          <w:b/>
          <w:i/>
          <w:sz w:val="22"/>
        </w:rPr>
        <w:t>zawodowe</w:t>
      </w:r>
      <w:r w:rsidR="00433B21" w:rsidRPr="00A92750">
        <w:rPr>
          <w:rFonts w:ascii="Cambria" w:hAnsi="Cambria"/>
          <w:b/>
          <w:i/>
          <w:spacing w:val="-6"/>
          <w:sz w:val="22"/>
        </w:rPr>
        <w:t xml:space="preserve"> </w:t>
      </w:r>
      <w:r w:rsidR="00433B21" w:rsidRPr="00A92750">
        <w:rPr>
          <w:rFonts w:ascii="Cambria" w:hAnsi="Cambria"/>
          <w:b/>
          <w:i/>
          <w:sz w:val="22"/>
        </w:rPr>
        <w:t>sukcesem powiatu ryckiego”</w:t>
      </w:r>
      <w:r w:rsidR="00433B21">
        <w:rPr>
          <w:rFonts w:ascii="Cambria" w:hAnsi="Cambria"/>
          <w:b/>
          <w:i/>
          <w:sz w:val="22"/>
        </w:rPr>
        <w:t xml:space="preserve"> </w:t>
      </w:r>
      <w:r w:rsidRPr="00B424E8">
        <w:rPr>
          <w:rFonts w:ascii="Cambria" w:eastAsia="Cambria" w:hAnsi="Cambria" w:cs="Cambria"/>
          <w:b/>
          <w:sz w:val="22"/>
          <w:szCs w:val="22"/>
          <w:u w:val="single"/>
        </w:rPr>
        <w:t>oświadczam, co następuje:</w:t>
      </w:r>
    </w:p>
    <w:p w14:paraId="249AE94B" w14:textId="77777777" w:rsidR="00174060" w:rsidRPr="00B424E8" w:rsidRDefault="00174060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b/>
          <w:sz w:val="22"/>
          <w:szCs w:val="22"/>
          <w:u w:val="single"/>
        </w:rPr>
      </w:pPr>
    </w:p>
    <w:p w14:paraId="65F4ABAD" w14:textId="03579C98" w:rsidR="001E7AF7" w:rsidRPr="00B424E8" w:rsidRDefault="002C62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276" w:lineRule="auto"/>
        <w:ind w:left="284" w:hanging="284"/>
        <w:jc w:val="both"/>
        <w:rPr>
          <w:rFonts w:ascii="Cambria" w:eastAsia="Cambria" w:hAnsi="Cambria" w:cs="Cambria"/>
          <w:b/>
          <w:color w:val="000000"/>
          <w:sz w:val="22"/>
          <w:szCs w:val="22"/>
        </w:rPr>
      </w:pPr>
      <w:r w:rsidRPr="00B424E8">
        <w:rPr>
          <w:rFonts w:ascii="Cambria" w:eastAsia="Cambria" w:hAnsi="Cambria" w:cs="Cambria"/>
          <w:b/>
          <w:color w:val="000000"/>
          <w:sz w:val="22"/>
          <w:szCs w:val="22"/>
        </w:rPr>
        <w:t>Oświadczenie</w:t>
      </w:r>
      <w:r w:rsidR="00AB7016">
        <w:rPr>
          <w:rFonts w:ascii="Cambria" w:eastAsia="Cambria" w:hAnsi="Cambria" w:cs="Cambria"/>
          <w:b/>
          <w:color w:val="000000"/>
          <w:sz w:val="22"/>
          <w:szCs w:val="22"/>
        </w:rPr>
        <w:t xml:space="preserve"> Wykonawcy</w:t>
      </w:r>
      <w:r w:rsidRPr="00B424E8">
        <w:rPr>
          <w:rFonts w:ascii="Cambria" w:eastAsia="Cambria" w:hAnsi="Cambria" w:cs="Cambria"/>
          <w:b/>
          <w:color w:val="000000"/>
          <w:sz w:val="22"/>
          <w:szCs w:val="22"/>
        </w:rPr>
        <w:t>:</w:t>
      </w:r>
    </w:p>
    <w:p w14:paraId="3E8E0873" w14:textId="77777777" w:rsidR="00D245FE" w:rsidRDefault="00D245FE" w:rsidP="00D245FE">
      <w:pPr>
        <w:suppressAutoHyphens/>
        <w:jc w:val="both"/>
        <w:rPr>
          <w:rFonts w:ascii="Cambria" w:hAnsi="Cambria" w:cs="Arial"/>
          <w:sz w:val="22"/>
        </w:rPr>
      </w:pPr>
    </w:p>
    <w:p w14:paraId="72B1ACF9" w14:textId="14188171" w:rsidR="00D245FE" w:rsidRPr="00D245FE" w:rsidRDefault="00D245FE" w:rsidP="00D245FE">
      <w:pPr>
        <w:suppressAutoHyphens/>
        <w:ind w:firstLine="720"/>
        <w:jc w:val="both"/>
        <w:rPr>
          <w:rFonts w:ascii="Cambria" w:hAnsi="Cambria" w:cs="Arial"/>
          <w:sz w:val="22"/>
        </w:rPr>
      </w:pPr>
      <w:r w:rsidRPr="00D245FE">
        <w:rPr>
          <w:rFonts w:ascii="Cambria" w:hAnsi="Cambria" w:cs="Arial"/>
          <w:sz w:val="22"/>
        </w:rPr>
        <w:t xml:space="preserve">Oświadczam/my, </w:t>
      </w:r>
      <w:r w:rsidRPr="00D245FE">
        <w:rPr>
          <w:rFonts w:ascii="Cambria" w:hAnsi="Cambria" w:cs="Arial"/>
          <w:sz w:val="22"/>
          <w:u w:val="single"/>
        </w:rPr>
        <w:t>że w okresie ostatnich trzech lat przed upływem terminu składania ofert</w:t>
      </w:r>
      <w:r w:rsidRPr="00D245FE">
        <w:rPr>
          <w:rFonts w:ascii="Cambria" w:hAnsi="Cambria" w:cs="Arial"/>
          <w:sz w:val="22"/>
        </w:rPr>
        <w:t>, a jeżeli okres prowadzenia działalności jest krótszy – w tym okresie wykonałem/liśmy usługi, w zakresie niezbędnym do wykazania spełniania warunku zdolności technicznej lub zawodowej (doświadcze</w:t>
      </w:r>
      <w:r w:rsidR="001D50BB">
        <w:rPr>
          <w:rFonts w:ascii="Cambria" w:hAnsi="Cambria" w:cs="Arial"/>
          <w:sz w:val="22"/>
        </w:rPr>
        <w:t>nia), opisanego w Rozdziale 6</w:t>
      </w:r>
      <w:r w:rsidRPr="00D245FE">
        <w:rPr>
          <w:rFonts w:ascii="Cambria" w:hAnsi="Cambria" w:cs="Arial"/>
          <w:sz w:val="22"/>
        </w:rPr>
        <w:t xml:space="preserve"> ust. 2 pkt 4), lit. a) SWZ, zgodnie z poniższym wykazem:</w:t>
      </w:r>
    </w:p>
    <w:p w14:paraId="4060C61F" w14:textId="77777777" w:rsidR="00D245FE" w:rsidRDefault="00D245FE" w:rsidP="00014919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ind w:left="720"/>
        <w:jc w:val="both"/>
        <w:rPr>
          <w:rFonts w:ascii="Cambria" w:eastAsia="Cambria" w:hAnsi="Cambria" w:cs="Cambria"/>
          <w:color w:val="000000"/>
          <w:sz w:val="22"/>
          <w:szCs w:val="22"/>
        </w:rPr>
      </w:pPr>
    </w:p>
    <w:tbl>
      <w:tblPr>
        <w:tblW w:w="49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1464"/>
        <w:gridCol w:w="1946"/>
        <w:gridCol w:w="1282"/>
        <w:gridCol w:w="1053"/>
        <w:gridCol w:w="2664"/>
      </w:tblGrid>
      <w:tr w:rsidR="003550C0" w:rsidRPr="00D245FE" w14:paraId="0F67EF3B" w14:textId="77777777" w:rsidTr="003550C0">
        <w:trPr>
          <w:trHeight w:val="938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9C5F36" w14:textId="72A2ECD2" w:rsidR="003550C0" w:rsidRPr="00D245FE" w:rsidRDefault="003550C0" w:rsidP="00D245FE">
            <w:pPr>
              <w:contextualSpacing/>
              <w:jc w:val="center"/>
              <w:rPr>
                <w:rFonts w:ascii="Cambria" w:hAnsi="Cambria" w:cs="Arial"/>
                <w:b/>
                <w:bCs/>
                <w:sz w:val="20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2"/>
              </w:rPr>
              <w:t>L</w:t>
            </w:r>
            <w:r w:rsidRPr="00D245FE">
              <w:rPr>
                <w:rFonts w:ascii="Cambria" w:hAnsi="Cambria" w:cs="Arial"/>
                <w:b/>
                <w:bCs/>
                <w:sz w:val="20"/>
                <w:szCs w:val="22"/>
              </w:rPr>
              <w:t>p.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FD9186" w14:textId="77777777" w:rsidR="003550C0" w:rsidRPr="00D245FE" w:rsidRDefault="003550C0" w:rsidP="00D245FE">
            <w:pPr>
              <w:ind w:hanging="23"/>
              <w:contextualSpacing/>
              <w:jc w:val="center"/>
              <w:rPr>
                <w:rFonts w:ascii="Cambria" w:hAnsi="Cambria" w:cs="Arial"/>
                <w:b/>
                <w:bCs/>
                <w:sz w:val="20"/>
                <w:szCs w:val="22"/>
              </w:rPr>
            </w:pPr>
            <w:r w:rsidRPr="00D245FE">
              <w:rPr>
                <w:rFonts w:ascii="Cambria" w:hAnsi="Cambria" w:cs="Arial"/>
                <w:b/>
                <w:bCs/>
                <w:sz w:val="20"/>
                <w:szCs w:val="22"/>
              </w:rPr>
              <w:t>Nr części zamówienia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7B4EC1" w14:textId="77777777" w:rsidR="003550C0" w:rsidRPr="00D245FE" w:rsidRDefault="003550C0" w:rsidP="003550C0">
            <w:pPr>
              <w:ind w:left="-108" w:right="-108"/>
              <w:contextualSpacing/>
              <w:jc w:val="center"/>
              <w:rPr>
                <w:rFonts w:ascii="Cambria" w:hAnsi="Cambria" w:cs="Arial"/>
                <w:b/>
                <w:bCs/>
                <w:sz w:val="20"/>
                <w:szCs w:val="22"/>
              </w:rPr>
            </w:pPr>
            <w:r w:rsidRPr="00D245FE">
              <w:rPr>
                <w:rFonts w:ascii="Cambria" w:hAnsi="Cambria" w:cs="Arial"/>
                <w:b/>
                <w:bCs/>
                <w:sz w:val="20"/>
                <w:szCs w:val="22"/>
              </w:rPr>
              <w:t>Podmiot, na rzecz którego</w:t>
            </w:r>
          </w:p>
          <w:p w14:paraId="41D5BB43" w14:textId="74CAC4F5" w:rsidR="003550C0" w:rsidRPr="00D245FE" w:rsidRDefault="003550C0" w:rsidP="003550C0">
            <w:pPr>
              <w:contextualSpacing/>
              <w:jc w:val="center"/>
              <w:rPr>
                <w:rFonts w:ascii="Cambria" w:hAnsi="Cambria" w:cs="Arial"/>
                <w:b/>
                <w:bCs/>
                <w:sz w:val="20"/>
                <w:szCs w:val="22"/>
              </w:rPr>
            </w:pPr>
            <w:r w:rsidRPr="00D245FE">
              <w:rPr>
                <w:rFonts w:ascii="Cambria" w:hAnsi="Cambria" w:cs="Arial"/>
                <w:b/>
                <w:bCs/>
                <w:sz w:val="20"/>
                <w:szCs w:val="22"/>
              </w:rPr>
              <w:t>wykonano usługę</w:t>
            </w:r>
            <w:r>
              <w:rPr>
                <w:rFonts w:ascii="Cambria" w:hAnsi="Cambria" w:cs="Arial"/>
                <w:b/>
                <w:bCs/>
                <w:sz w:val="20"/>
                <w:szCs w:val="22"/>
              </w:rPr>
              <w:t>/</w:t>
            </w:r>
            <w:r w:rsidRPr="00643DC5">
              <w:rPr>
                <w:rFonts w:ascii="Cambria" w:hAnsi="Cambria" w:cs="Arial"/>
                <w:b/>
                <w:sz w:val="20"/>
                <w:szCs w:val="18"/>
              </w:rPr>
              <w:t xml:space="preserve"> Nazwa i adres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7DC252" w14:textId="17FB08FB" w:rsidR="003550C0" w:rsidRPr="00D245FE" w:rsidRDefault="003550C0" w:rsidP="00D245FE">
            <w:pPr>
              <w:ind w:left="-108" w:right="-108"/>
              <w:contextualSpacing/>
              <w:jc w:val="center"/>
              <w:rPr>
                <w:rFonts w:ascii="Cambria" w:hAnsi="Cambria" w:cs="Arial"/>
                <w:b/>
                <w:sz w:val="20"/>
                <w:szCs w:val="22"/>
              </w:rPr>
            </w:pPr>
            <w:r>
              <w:rPr>
                <w:rFonts w:ascii="Cambria" w:hAnsi="Cambria" w:cs="Arial"/>
                <w:b/>
                <w:sz w:val="20"/>
                <w:szCs w:val="18"/>
              </w:rPr>
              <w:t>Okres</w:t>
            </w:r>
            <w:r w:rsidRPr="00643DC5">
              <w:rPr>
                <w:rFonts w:ascii="Cambria" w:hAnsi="Cambria" w:cs="Arial"/>
                <w:b/>
                <w:sz w:val="20"/>
                <w:szCs w:val="18"/>
              </w:rPr>
              <w:t xml:space="preserve"> realizacji</w:t>
            </w:r>
            <w:r>
              <w:rPr>
                <w:rFonts w:ascii="Cambria" w:hAnsi="Cambria" w:cs="Arial"/>
                <w:b/>
                <w:sz w:val="20"/>
                <w:szCs w:val="18"/>
              </w:rPr>
              <w:t xml:space="preserve"> (daty i ilość godzin)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949A7B" w14:textId="30F431F6" w:rsidR="003550C0" w:rsidRPr="00D245FE" w:rsidRDefault="003550C0" w:rsidP="00D245FE">
            <w:pPr>
              <w:contextualSpacing/>
              <w:jc w:val="center"/>
              <w:rPr>
                <w:rFonts w:ascii="Cambria" w:hAnsi="Cambria" w:cs="Arial"/>
                <w:b/>
                <w:bCs/>
                <w:sz w:val="20"/>
                <w:szCs w:val="22"/>
              </w:rPr>
            </w:pPr>
            <w:r>
              <w:rPr>
                <w:rFonts w:ascii="Cambria" w:hAnsi="Cambria" w:cs="Arial"/>
                <w:b/>
                <w:sz w:val="20"/>
                <w:szCs w:val="18"/>
              </w:rPr>
              <w:t>Wartość usługi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8A313D" w14:textId="4855D12A" w:rsidR="003550C0" w:rsidRPr="00D245FE" w:rsidRDefault="003550C0" w:rsidP="00D245FE">
            <w:pPr>
              <w:contextualSpacing/>
              <w:jc w:val="center"/>
              <w:rPr>
                <w:rFonts w:ascii="Cambria" w:hAnsi="Cambria" w:cs="Arial"/>
                <w:b/>
                <w:bCs/>
                <w:sz w:val="20"/>
                <w:szCs w:val="22"/>
              </w:rPr>
            </w:pPr>
            <w:r w:rsidRPr="00643DC5">
              <w:rPr>
                <w:rFonts w:ascii="Cambria" w:hAnsi="Cambria" w:cs="Arial"/>
                <w:b/>
                <w:sz w:val="20"/>
                <w:szCs w:val="18"/>
              </w:rPr>
              <w:t xml:space="preserve">Informacje potwierdzające spełnienie warunków </w:t>
            </w:r>
            <w:r>
              <w:rPr>
                <w:rFonts w:ascii="Cambria" w:hAnsi="Cambria" w:cs="Arial"/>
                <w:b/>
                <w:sz w:val="20"/>
                <w:szCs w:val="18"/>
              </w:rPr>
              <w:t>(przedmiot zamówienia, liczba osób)</w:t>
            </w:r>
          </w:p>
        </w:tc>
      </w:tr>
      <w:tr w:rsidR="003550C0" w:rsidRPr="00D245FE" w14:paraId="3E5EF019" w14:textId="77777777" w:rsidTr="003550C0">
        <w:trPr>
          <w:trHeight w:val="677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CD56B" w14:textId="77777777" w:rsidR="003550C0" w:rsidRPr="00D245FE" w:rsidRDefault="003550C0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  <w:r w:rsidRPr="00D245FE">
              <w:rPr>
                <w:rFonts w:ascii="Cambria" w:hAnsi="Cambria" w:cs="Arial"/>
                <w:sz w:val="20"/>
                <w:szCs w:val="22"/>
              </w:rPr>
              <w:t>1.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364D" w14:textId="56E26473" w:rsidR="003550C0" w:rsidRPr="00D245FE" w:rsidRDefault="003550C0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C3C13" w14:textId="77777777" w:rsidR="003550C0" w:rsidRPr="00D245FE" w:rsidRDefault="003550C0" w:rsidP="0052406A">
            <w:pPr>
              <w:jc w:val="both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95D76" w14:textId="77777777" w:rsidR="003550C0" w:rsidRPr="00D245FE" w:rsidRDefault="003550C0" w:rsidP="0052406A">
            <w:pPr>
              <w:ind w:left="-108" w:right="-108"/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1F33C" w14:textId="5180D7C4" w:rsidR="003550C0" w:rsidRPr="00D245FE" w:rsidRDefault="003550C0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41F84" w14:textId="25F5606C" w:rsidR="003550C0" w:rsidRPr="00D245FE" w:rsidRDefault="003550C0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</w:tr>
      <w:tr w:rsidR="003550C0" w:rsidRPr="00D245FE" w14:paraId="2BA40084" w14:textId="77777777" w:rsidTr="003550C0">
        <w:trPr>
          <w:trHeight w:val="677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DC3F9" w14:textId="77777777" w:rsidR="003550C0" w:rsidRPr="00D245FE" w:rsidRDefault="003550C0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  <w:r w:rsidRPr="00D245FE">
              <w:rPr>
                <w:rFonts w:ascii="Cambria" w:hAnsi="Cambria" w:cs="Arial"/>
                <w:sz w:val="20"/>
                <w:szCs w:val="22"/>
              </w:rPr>
              <w:t>2.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41FF2" w14:textId="5963967D" w:rsidR="003550C0" w:rsidRPr="00D245FE" w:rsidRDefault="003550C0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49847" w14:textId="77777777" w:rsidR="003550C0" w:rsidRPr="00D245FE" w:rsidRDefault="003550C0" w:rsidP="0052406A">
            <w:pPr>
              <w:jc w:val="both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0C7B8" w14:textId="77777777" w:rsidR="003550C0" w:rsidRPr="00D245FE" w:rsidRDefault="003550C0" w:rsidP="0052406A">
            <w:pPr>
              <w:ind w:left="-108" w:right="-108"/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D8EE3" w14:textId="759B1438" w:rsidR="003550C0" w:rsidRPr="00D245FE" w:rsidRDefault="003550C0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8C23" w14:textId="67063E90" w:rsidR="003550C0" w:rsidRPr="00D245FE" w:rsidRDefault="003550C0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</w:tr>
      <w:tr w:rsidR="003550C0" w:rsidRPr="00D245FE" w14:paraId="7F14A3BE" w14:textId="77777777" w:rsidTr="003550C0">
        <w:trPr>
          <w:trHeight w:val="677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4956E" w14:textId="77777777" w:rsidR="003550C0" w:rsidRPr="00D245FE" w:rsidRDefault="003550C0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  <w:r w:rsidRPr="00D245FE">
              <w:rPr>
                <w:rFonts w:ascii="Cambria" w:hAnsi="Cambria" w:cs="Arial"/>
                <w:sz w:val="20"/>
                <w:szCs w:val="22"/>
              </w:rPr>
              <w:t>3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6FC2" w14:textId="77777777" w:rsidR="003550C0" w:rsidRPr="00D245FE" w:rsidRDefault="003550C0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D344D" w14:textId="77777777" w:rsidR="003550C0" w:rsidRPr="00D245FE" w:rsidRDefault="003550C0" w:rsidP="0052406A">
            <w:pPr>
              <w:contextualSpacing/>
              <w:jc w:val="both"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C4B1C" w14:textId="77777777" w:rsidR="003550C0" w:rsidRPr="00D245FE" w:rsidRDefault="003550C0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428C" w14:textId="77777777" w:rsidR="003550C0" w:rsidRPr="00D245FE" w:rsidRDefault="003550C0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B260" w14:textId="77777777" w:rsidR="003550C0" w:rsidRPr="00D245FE" w:rsidRDefault="003550C0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</w:tr>
      <w:tr w:rsidR="003550C0" w:rsidRPr="00D245FE" w14:paraId="1F9B0F3F" w14:textId="77777777" w:rsidTr="003550C0">
        <w:trPr>
          <w:trHeight w:val="677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AB073" w14:textId="77777777" w:rsidR="003550C0" w:rsidRPr="00D245FE" w:rsidRDefault="003550C0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  <w:r w:rsidRPr="00D245FE">
              <w:rPr>
                <w:rFonts w:ascii="Cambria" w:hAnsi="Cambria" w:cs="Arial"/>
                <w:sz w:val="20"/>
                <w:szCs w:val="22"/>
              </w:rPr>
              <w:t>4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1281" w14:textId="77777777" w:rsidR="003550C0" w:rsidRPr="00D245FE" w:rsidRDefault="003550C0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2B9D4" w14:textId="77777777" w:rsidR="003550C0" w:rsidRPr="00D245FE" w:rsidRDefault="003550C0" w:rsidP="0052406A">
            <w:pPr>
              <w:contextualSpacing/>
              <w:jc w:val="both"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FC120" w14:textId="77777777" w:rsidR="003550C0" w:rsidRPr="00D245FE" w:rsidRDefault="003550C0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AA8F" w14:textId="77777777" w:rsidR="003550C0" w:rsidRPr="00D245FE" w:rsidRDefault="003550C0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C2A28" w14:textId="77777777" w:rsidR="003550C0" w:rsidRPr="00D245FE" w:rsidRDefault="003550C0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</w:tr>
      <w:tr w:rsidR="003550C0" w:rsidRPr="00D245FE" w14:paraId="51085BC2" w14:textId="77777777" w:rsidTr="003550C0">
        <w:trPr>
          <w:trHeight w:val="677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49425" w14:textId="77777777" w:rsidR="003550C0" w:rsidRPr="00D245FE" w:rsidRDefault="003550C0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  <w:r w:rsidRPr="00D245FE">
              <w:rPr>
                <w:rFonts w:ascii="Cambria" w:hAnsi="Cambria" w:cs="Arial"/>
                <w:sz w:val="20"/>
                <w:szCs w:val="22"/>
              </w:rPr>
              <w:lastRenderedPageBreak/>
              <w:t>5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40205" w14:textId="77777777" w:rsidR="003550C0" w:rsidRPr="00D245FE" w:rsidRDefault="003550C0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4497" w14:textId="77777777" w:rsidR="003550C0" w:rsidRPr="00D245FE" w:rsidRDefault="003550C0" w:rsidP="0052406A">
            <w:pPr>
              <w:contextualSpacing/>
              <w:jc w:val="both"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A5FB4" w14:textId="77777777" w:rsidR="003550C0" w:rsidRPr="00D245FE" w:rsidRDefault="003550C0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61FD5" w14:textId="77777777" w:rsidR="003550C0" w:rsidRPr="00D245FE" w:rsidRDefault="003550C0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04FF" w14:textId="77777777" w:rsidR="003550C0" w:rsidRPr="00D245FE" w:rsidRDefault="003550C0" w:rsidP="0052406A">
            <w:pPr>
              <w:contextualSpacing/>
              <w:rPr>
                <w:rFonts w:ascii="Cambria" w:hAnsi="Cambria" w:cs="Arial"/>
                <w:sz w:val="20"/>
                <w:szCs w:val="22"/>
              </w:rPr>
            </w:pPr>
          </w:p>
        </w:tc>
      </w:tr>
    </w:tbl>
    <w:p w14:paraId="442B6E75" w14:textId="77777777" w:rsidR="00D245FE" w:rsidRPr="00D245FE" w:rsidRDefault="00D245FE" w:rsidP="00D245FE">
      <w:pPr>
        <w:jc w:val="both"/>
        <w:rPr>
          <w:rFonts w:ascii="Cambria" w:hAnsi="Cambria" w:cs="Arial"/>
          <w:sz w:val="20"/>
          <w:szCs w:val="18"/>
        </w:rPr>
      </w:pPr>
      <w:r w:rsidRPr="00D245FE">
        <w:rPr>
          <w:rFonts w:ascii="Cambria" w:hAnsi="Cambria" w:cs="Arial"/>
          <w:sz w:val="20"/>
          <w:szCs w:val="18"/>
        </w:rPr>
        <w:t>- w razie potrzeby, należy rozbudować tabelę o kolejne wiersze.</w:t>
      </w:r>
    </w:p>
    <w:p w14:paraId="51394622" w14:textId="77777777" w:rsidR="00D245FE" w:rsidRPr="00D245FE" w:rsidRDefault="00D245FE" w:rsidP="00D245FE">
      <w:pPr>
        <w:jc w:val="both"/>
        <w:rPr>
          <w:rFonts w:ascii="Cambria" w:hAnsi="Cambria" w:cs="Arial"/>
          <w:sz w:val="22"/>
          <w:szCs w:val="18"/>
        </w:rPr>
      </w:pPr>
    </w:p>
    <w:p w14:paraId="1D447912" w14:textId="1A6D6BF7" w:rsidR="00D245FE" w:rsidRPr="00D245FE" w:rsidRDefault="009846C5" w:rsidP="00D245FE">
      <w:pPr>
        <w:jc w:val="both"/>
        <w:rPr>
          <w:rFonts w:ascii="Cambria" w:hAnsi="Cambria" w:cs="Arial"/>
          <w:sz w:val="22"/>
          <w:szCs w:val="18"/>
        </w:rPr>
      </w:pPr>
      <w:r>
        <w:rPr>
          <w:rFonts w:ascii="Cambria" w:hAnsi="Cambria" w:cs="Arial"/>
          <w:b/>
          <w:sz w:val="22"/>
          <w:szCs w:val="18"/>
        </w:rPr>
        <w:t>Na wezwanie Zamawiającego d</w:t>
      </w:r>
      <w:r w:rsidR="00D245FE" w:rsidRPr="00D245FE">
        <w:rPr>
          <w:rFonts w:ascii="Cambria" w:hAnsi="Cambria" w:cs="Arial"/>
          <w:b/>
          <w:sz w:val="22"/>
          <w:szCs w:val="18"/>
        </w:rPr>
        <w:t>o wykazu należy załączyć dowody</w:t>
      </w:r>
      <w:r w:rsidR="00D245FE" w:rsidRPr="00D245FE">
        <w:rPr>
          <w:rFonts w:ascii="Cambria" w:hAnsi="Cambria" w:cs="Arial"/>
          <w:sz w:val="22"/>
          <w:szCs w:val="18"/>
        </w:rPr>
        <w:t xml:space="preserve"> </w:t>
      </w:r>
      <w:r w:rsidR="00D245FE" w:rsidRPr="00D245FE">
        <w:rPr>
          <w:rFonts w:ascii="Cambria" w:hAnsi="Cambria" w:cs="Arial"/>
          <w:b/>
          <w:sz w:val="22"/>
          <w:szCs w:val="18"/>
        </w:rPr>
        <w:t>określające, czy te usługi zostały wykonane należycie</w:t>
      </w:r>
      <w:r w:rsidR="00D245FE" w:rsidRPr="00D245FE">
        <w:rPr>
          <w:rFonts w:ascii="Cambria" w:hAnsi="Cambria" w:cs="Arial"/>
          <w:sz w:val="22"/>
          <w:szCs w:val="18"/>
        </w:rPr>
        <w:t>.</w:t>
      </w:r>
    </w:p>
    <w:p w14:paraId="66E55E89" w14:textId="77777777" w:rsidR="00D245FE" w:rsidRPr="00D245FE" w:rsidRDefault="00D245FE" w:rsidP="00D245FE">
      <w:pPr>
        <w:suppressAutoHyphens/>
        <w:contextualSpacing/>
        <w:jc w:val="both"/>
        <w:rPr>
          <w:rFonts w:ascii="Cambria" w:hAnsi="Cambria"/>
          <w:sz w:val="22"/>
          <w:szCs w:val="18"/>
          <w:lang w:eastAsia="ar-SA"/>
        </w:rPr>
      </w:pPr>
    </w:p>
    <w:p w14:paraId="0868940D" w14:textId="77777777" w:rsidR="00D245FE" w:rsidRPr="00D245FE" w:rsidRDefault="00D245FE" w:rsidP="00D245FE">
      <w:pPr>
        <w:suppressAutoHyphens/>
        <w:contextualSpacing/>
        <w:jc w:val="both"/>
        <w:rPr>
          <w:rFonts w:ascii="Cambria" w:hAnsi="Cambria"/>
          <w:b/>
          <w:sz w:val="22"/>
          <w:szCs w:val="18"/>
          <w:u w:val="single"/>
          <w:lang w:eastAsia="ar-SA"/>
        </w:rPr>
      </w:pPr>
      <w:r w:rsidRPr="00D245FE">
        <w:rPr>
          <w:rFonts w:ascii="Cambria" w:hAnsi="Cambria"/>
          <w:b/>
          <w:sz w:val="22"/>
          <w:szCs w:val="18"/>
          <w:u w:val="single"/>
          <w:lang w:eastAsia="ar-SA"/>
        </w:rPr>
        <w:t xml:space="preserve">U W A G A: </w:t>
      </w:r>
    </w:p>
    <w:p w14:paraId="2F0467E1" w14:textId="77777777" w:rsidR="00D245FE" w:rsidRPr="00D245FE" w:rsidRDefault="00D245FE" w:rsidP="00D245FE">
      <w:pPr>
        <w:contextualSpacing/>
        <w:jc w:val="both"/>
        <w:rPr>
          <w:rFonts w:ascii="Cambria" w:hAnsi="Cambria"/>
          <w:sz w:val="22"/>
          <w:szCs w:val="18"/>
        </w:rPr>
      </w:pPr>
      <w:r w:rsidRPr="00D245FE">
        <w:rPr>
          <w:rFonts w:ascii="Cambria" w:hAnsi="Cambria"/>
          <w:sz w:val="22"/>
          <w:szCs w:val="18"/>
        </w:rPr>
        <w:t>Dowodami, o których mowa, są referencje bądź inne dokumenty sporządzone przez podmiot, na rzecz którego usługi zostały wykonane, a jeżeli Wykonawca z przyczyn niezależnych od niego nie jest w stanie uzyskać tych dokumentów – inne odpowiednie dokumenty.</w:t>
      </w:r>
    </w:p>
    <w:p w14:paraId="5711DC35" w14:textId="77777777" w:rsidR="00D245FE" w:rsidRPr="00D245FE" w:rsidRDefault="00D245FE" w:rsidP="00D245FE">
      <w:pPr>
        <w:suppressAutoHyphens/>
        <w:jc w:val="both"/>
        <w:rPr>
          <w:rFonts w:ascii="Cambria" w:hAnsi="Cambria" w:cs="Arial"/>
          <w:sz w:val="22"/>
          <w:szCs w:val="18"/>
        </w:rPr>
      </w:pPr>
    </w:p>
    <w:p w14:paraId="6339C34E" w14:textId="77777777" w:rsidR="00D245FE" w:rsidRPr="00D245FE" w:rsidRDefault="00D245FE" w:rsidP="00D245FE">
      <w:pPr>
        <w:suppressAutoHyphens/>
        <w:jc w:val="both"/>
        <w:rPr>
          <w:rFonts w:ascii="Cambria" w:hAnsi="Cambria"/>
          <w:sz w:val="22"/>
          <w:szCs w:val="18"/>
          <w:lang w:eastAsia="ar-SA"/>
        </w:rPr>
      </w:pPr>
      <w:r w:rsidRPr="00D245FE">
        <w:rPr>
          <w:rFonts w:ascii="Cambria" w:hAnsi="Cambria" w:cs="Arial"/>
          <w:sz w:val="22"/>
          <w:szCs w:val="18"/>
        </w:rPr>
        <w:t xml:space="preserve">W przypadku przedstawienia przez Wykonawcę usług obejmujących </w:t>
      </w:r>
      <w:r w:rsidRPr="00D245FE">
        <w:rPr>
          <w:rFonts w:ascii="Cambria" w:hAnsi="Cambria" w:cs="Arial"/>
          <w:b/>
          <w:sz w:val="22"/>
          <w:szCs w:val="18"/>
        </w:rPr>
        <w:t>szerszy zakres</w:t>
      </w:r>
      <w:r w:rsidRPr="00D245FE">
        <w:rPr>
          <w:rFonts w:ascii="Cambria" w:hAnsi="Cambria" w:cs="Arial"/>
          <w:sz w:val="22"/>
          <w:szCs w:val="18"/>
        </w:rPr>
        <w:t xml:space="preserve"> niż wskazany w warunku zdolności technicznej lub zawodowej (doświadczenia), Wykonawca powinien podać </w:t>
      </w:r>
      <w:r w:rsidRPr="00D245FE">
        <w:rPr>
          <w:rFonts w:ascii="Cambria" w:hAnsi="Cambria" w:cs="Arial"/>
          <w:b/>
          <w:sz w:val="22"/>
          <w:szCs w:val="18"/>
        </w:rPr>
        <w:t>całkowitą wartość usług</w:t>
      </w:r>
      <w:r w:rsidRPr="00D245FE">
        <w:rPr>
          <w:rFonts w:ascii="Cambria" w:hAnsi="Cambria" w:cs="Arial"/>
          <w:sz w:val="22"/>
          <w:szCs w:val="18"/>
        </w:rPr>
        <w:t xml:space="preserve"> oraz podać wartość </w:t>
      </w:r>
      <w:r w:rsidRPr="00D245FE">
        <w:rPr>
          <w:rFonts w:ascii="Cambria" w:hAnsi="Cambria" w:cs="Arial"/>
          <w:b/>
          <w:sz w:val="22"/>
          <w:szCs w:val="18"/>
        </w:rPr>
        <w:t>usług w zakresie wymaganym warunkiem</w:t>
      </w:r>
      <w:r w:rsidRPr="00D245FE">
        <w:rPr>
          <w:rFonts w:ascii="Cambria" w:hAnsi="Cambria" w:cs="Arial"/>
          <w:sz w:val="22"/>
          <w:szCs w:val="18"/>
        </w:rPr>
        <w:t>.</w:t>
      </w:r>
    </w:p>
    <w:p w14:paraId="3A067050" w14:textId="77777777" w:rsidR="00D245FE" w:rsidRPr="00D245FE" w:rsidRDefault="00D245FE" w:rsidP="00D245FE">
      <w:pPr>
        <w:contextualSpacing/>
        <w:jc w:val="both"/>
        <w:rPr>
          <w:rFonts w:ascii="Cambria" w:hAnsi="Cambria"/>
          <w:sz w:val="12"/>
          <w:szCs w:val="18"/>
          <w:u w:val="single"/>
          <w:lang w:eastAsia="ar-SA"/>
        </w:rPr>
      </w:pPr>
    </w:p>
    <w:p w14:paraId="240F72E6" w14:textId="77777777" w:rsidR="00D245FE" w:rsidRPr="00D245FE" w:rsidRDefault="00D245FE" w:rsidP="00D245FE">
      <w:pPr>
        <w:contextualSpacing/>
        <w:jc w:val="both"/>
        <w:rPr>
          <w:rFonts w:ascii="Cambria" w:hAnsi="Cambria" w:cs="Arial"/>
          <w:sz w:val="22"/>
          <w:szCs w:val="18"/>
        </w:rPr>
      </w:pPr>
      <w:r w:rsidRPr="00D245FE">
        <w:rPr>
          <w:rFonts w:ascii="Cambria" w:hAnsi="Cambria"/>
          <w:sz w:val="22"/>
          <w:szCs w:val="18"/>
        </w:rPr>
        <w:t>Jeżeli Wykonawca powołuje się na doświadczenie w realizacji usług, wykonanych wspólnie z innymi Wykonawcami, wykaz dotyczy usług, w których wykonaniu Wykonawca ten bezpośrednio uczestniczył.</w:t>
      </w:r>
    </w:p>
    <w:p w14:paraId="42869270" w14:textId="77777777" w:rsidR="00D245FE" w:rsidRPr="00D245FE" w:rsidRDefault="00D245FE" w:rsidP="00D245FE">
      <w:pPr>
        <w:jc w:val="both"/>
        <w:outlineLvl w:val="0"/>
        <w:rPr>
          <w:rFonts w:ascii="Cambria" w:hAnsi="Cambria" w:cs="Arial"/>
          <w:i/>
          <w:sz w:val="22"/>
          <w:szCs w:val="18"/>
        </w:rPr>
      </w:pPr>
    </w:p>
    <w:p w14:paraId="3FACB020" w14:textId="4241DE8D" w:rsidR="00D245FE" w:rsidRPr="00D245FE" w:rsidRDefault="00D245FE" w:rsidP="00D245FE">
      <w:pPr>
        <w:jc w:val="both"/>
        <w:rPr>
          <w:rFonts w:ascii="Cambria" w:hAnsi="Cambria"/>
          <w:sz w:val="22"/>
          <w:szCs w:val="18"/>
        </w:rPr>
      </w:pPr>
      <w:r w:rsidRPr="00D245FE">
        <w:rPr>
          <w:rFonts w:ascii="Cambria" w:hAnsi="Cambria"/>
          <w:sz w:val="22"/>
          <w:szCs w:val="18"/>
        </w:rPr>
        <w:t xml:space="preserve">Wykonawca, który polega na zdolnościach lub sytuacji podmiotów udostępniających zasoby </w:t>
      </w:r>
      <w:r w:rsidRPr="00D245FE">
        <w:rPr>
          <w:rFonts w:ascii="Cambria" w:hAnsi="Cambria"/>
          <w:sz w:val="22"/>
          <w:szCs w:val="18"/>
          <w:u w:val="single"/>
        </w:rPr>
        <w:t>składa wraz z ofertą, zobowiązanie</w:t>
      </w:r>
      <w:r w:rsidRPr="00D245FE">
        <w:rPr>
          <w:rFonts w:ascii="Cambria" w:hAnsi="Cambria"/>
          <w:sz w:val="22"/>
          <w:szCs w:val="18"/>
        </w:rPr>
        <w:t xml:space="preserve"> podmiotu udostępniającego zasoby do oddania mu do dyspozycji niezbędnych zasobów na potrzeby realizacji danego zamówienia lub inny podmiotowy środek dowodowy potwierdzający, że Wykonawca realizując zamówienie, </w:t>
      </w:r>
      <w:r w:rsidRPr="001D50BB">
        <w:rPr>
          <w:rFonts w:ascii="Cambria" w:hAnsi="Cambria"/>
          <w:sz w:val="22"/>
          <w:szCs w:val="18"/>
        </w:rPr>
        <w:t>będzie dysponował niezbędnymi zasobami tych podmiotów,</w:t>
      </w:r>
      <w:r w:rsidR="001D50BB" w:rsidRPr="001D50BB">
        <w:rPr>
          <w:rFonts w:ascii="Cambria" w:hAnsi="Cambria"/>
          <w:sz w:val="22"/>
          <w:szCs w:val="18"/>
        </w:rPr>
        <w:t xml:space="preserve"> zgodnie z zapisami Rozdziału 9</w:t>
      </w:r>
      <w:r w:rsidRPr="001D50BB">
        <w:rPr>
          <w:rFonts w:ascii="Cambria" w:hAnsi="Cambria"/>
          <w:sz w:val="22"/>
          <w:szCs w:val="18"/>
        </w:rPr>
        <w:t xml:space="preserve"> ust. 3 SWZ.</w:t>
      </w:r>
    </w:p>
    <w:p w14:paraId="1B9EF523" w14:textId="2D02E381" w:rsidR="00316360" w:rsidRDefault="00316360" w:rsidP="00316360">
      <w:pPr>
        <w:autoSpaceDE w:val="0"/>
        <w:autoSpaceDN w:val="0"/>
        <w:adjustRightInd w:val="0"/>
        <w:jc w:val="both"/>
        <w:rPr>
          <w:rFonts w:ascii="Cambria" w:hAnsi="Cambria" w:cs="Arial"/>
          <w:color w:val="000000"/>
          <w:sz w:val="22"/>
          <w:szCs w:val="22"/>
        </w:rPr>
      </w:pPr>
    </w:p>
    <w:p w14:paraId="62DE9717" w14:textId="77777777" w:rsidR="00D245FE" w:rsidRPr="00316360" w:rsidRDefault="00D245FE" w:rsidP="00316360">
      <w:pPr>
        <w:autoSpaceDE w:val="0"/>
        <w:autoSpaceDN w:val="0"/>
        <w:adjustRightInd w:val="0"/>
        <w:jc w:val="both"/>
        <w:rPr>
          <w:rFonts w:ascii="Cambria" w:hAnsi="Cambria" w:cs="Arial"/>
          <w:color w:val="000000"/>
          <w:sz w:val="22"/>
          <w:szCs w:val="22"/>
        </w:rPr>
      </w:pPr>
    </w:p>
    <w:p w14:paraId="3C2F1103" w14:textId="77777777" w:rsidR="00316360" w:rsidRPr="00316360" w:rsidRDefault="00316360" w:rsidP="00316360">
      <w:pPr>
        <w:autoSpaceDE w:val="0"/>
        <w:autoSpaceDN w:val="0"/>
        <w:adjustRightInd w:val="0"/>
        <w:jc w:val="both"/>
        <w:rPr>
          <w:rFonts w:ascii="Cambria" w:hAnsi="Cambria" w:cs="Arial"/>
          <w:color w:val="000000"/>
          <w:sz w:val="22"/>
          <w:szCs w:val="22"/>
        </w:rPr>
      </w:pPr>
    </w:p>
    <w:p w14:paraId="74AC7CFF" w14:textId="77777777" w:rsidR="00316360" w:rsidRPr="009A2C3A" w:rsidRDefault="00316360" w:rsidP="00316360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316360">
        <w:rPr>
          <w:rFonts w:ascii="Cambria" w:hAnsi="Cambria" w:cs="Arial"/>
          <w:color w:val="000000"/>
          <w:sz w:val="22"/>
          <w:szCs w:val="22"/>
        </w:rPr>
        <w:t>Prawdziwość powyższych danych potwierdzam(y) własnoręcznym podpisem świadom(-i) odpowiedzialności karnej z art. 297 kk oraz 305 kk</w:t>
      </w:r>
      <w:r w:rsidRPr="009A2C3A">
        <w:rPr>
          <w:rFonts w:asciiTheme="minorHAnsi" w:hAnsiTheme="minorHAnsi" w:cs="Arial"/>
          <w:color w:val="000000"/>
          <w:sz w:val="22"/>
          <w:szCs w:val="22"/>
        </w:rPr>
        <w:t>.</w:t>
      </w:r>
    </w:p>
    <w:p w14:paraId="6317EEDD" w14:textId="77777777" w:rsidR="001E7AF7" w:rsidRPr="00B424E8" w:rsidRDefault="001E7AF7">
      <w:pPr>
        <w:spacing w:line="276" w:lineRule="auto"/>
        <w:rPr>
          <w:rFonts w:ascii="Cambria" w:eastAsia="Cambria" w:hAnsi="Cambria" w:cs="Cambria"/>
          <w:sz w:val="22"/>
          <w:szCs w:val="22"/>
        </w:rPr>
      </w:pPr>
    </w:p>
    <w:p w14:paraId="283375FE" w14:textId="464275A5" w:rsidR="003B3703" w:rsidRDefault="003B3703" w:rsidP="003B3703">
      <w:pPr>
        <w:spacing w:line="300" w:lineRule="auto"/>
        <w:jc w:val="both"/>
        <w:rPr>
          <w:rFonts w:ascii="Cambria" w:hAnsi="Cambria"/>
          <w:sz w:val="22"/>
          <w:szCs w:val="22"/>
        </w:rPr>
      </w:pPr>
    </w:p>
    <w:p w14:paraId="0589D9CF" w14:textId="77777777" w:rsidR="00E858CA" w:rsidRPr="009A3DC6" w:rsidRDefault="00E858CA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14759997" w14:textId="77777777" w:rsidR="00E858CA" w:rsidRPr="009A3DC6" w:rsidRDefault="00E858CA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7E9202F4" w14:textId="77777777" w:rsidR="00174060" w:rsidRPr="009A3DC6" w:rsidRDefault="00174060" w:rsidP="001740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42884752" w14:textId="77777777" w:rsidR="00174060" w:rsidRPr="009A3DC6" w:rsidRDefault="00174060" w:rsidP="001740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i/>
          <w:sz w:val="21"/>
          <w:szCs w:val="21"/>
        </w:rPr>
        <w:tab/>
      </w:r>
      <w:r w:rsidRPr="009A3DC6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0124F839" w14:textId="77777777" w:rsidR="001E7AF7" w:rsidRPr="009A3DC6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p w14:paraId="0253579C" w14:textId="026FBD75" w:rsidR="001E7AF7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p w14:paraId="13C3D699" w14:textId="5B0C5BB0" w:rsidR="00155CA6" w:rsidRDefault="00155CA6">
      <w:pPr>
        <w:spacing w:line="276" w:lineRule="auto"/>
        <w:jc w:val="both"/>
        <w:rPr>
          <w:rFonts w:ascii="Cambria" w:eastAsia="Cambria" w:hAnsi="Cambria" w:cs="Cambria"/>
        </w:rPr>
      </w:pPr>
    </w:p>
    <w:p w14:paraId="042650F3" w14:textId="4CFC1DDE" w:rsidR="00155CA6" w:rsidRDefault="00155CA6">
      <w:pPr>
        <w:spacing w:line="276" w:lineRule="auto"/>
        <w:jc w:val="both"/>
        <w:rPr>
          <w:rFonts w:ascii="Cambria" w:eastAsia="Cambria" w:hAnsi="Cambria" w:cs="Cambria"/>
        </w:rPr>
      </w:pPr>
    </w:p>
    <w:p w14:paraId="7F12B233" w14:textId="0B4B4598" w:rsidR="00155CA6" w:rsidRDefault="00155CA6">
      <w:pPr>
        <w:spacing w:line="276" w:lineRule="auto"/>
        <w:jc w:val="both"/>
        <w:rPr>
          <w:rFonts w:ascii="Cambria" w:eastAsia="Cambria" w:hAnsi="Cambria" w:cs="Cambria"/>
        </w:rPr>
      </w:pPr>
    </w:p>
    <w:p w14:paraId="61B97D75" w14:textId="240ED5E9" w:rsidR="00155CA6" w:rsidRDefault="00155CA6">
      <w:pPr>
        <w:spacing w:line="276" w:lineRule="auto"/>
        <w:jc w:val="both"/>
        <w:rPr>
          <w:rFonts w:ascii="Cambria" w:eastAsia="Cambria" w:hAnsi="Cambria" w:cs="Cambria"/>
        </w:rPr>
      </w:pPr>
    </w:p>
    <w:p w14:paraId="0A85AF49" w14:textId="2FAF4269" w:rsidR="00155CA6" w:rsidRPr="009A3DC6" w:rsidRDefault="00155CA6">
      <w:pPr>
        <w:spacing w:line="276" w:lineRule="auto"/>
        <w:jc w:val="both"/>
        <w:rPr>
          <w:rFonts w:ascii="Cambria" w:eastAsia="Cambria" w:hAnsi="Cambria" w:cs="Cambria"/>
        </w:rPr>
      </w:pPr>
    </w:p>
    <w:sectPr w:rsidR="00155CA6" w:rsidRPr="009A3DC6" w:rsidSect="002B5F31">
      <w:headerReference w:type="default" r:id="rId9"/>
      <w:footerReference w:type="default" r:id="rId10"/>
      <w:footerReference w:type="first" r:id="rId11"/>
      <w:pgSz w:w="11900" w:h="16840"/>
      <w:pgMar w:top="141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89A807" w14:textId="77777777" w:rsidR="002116AE" w:rsidRDefault="002116AE" w:rsidP="001E7AF7">
      <w:r>
        <w:separator/>
      </w:r>
    </w:p>
  </w:endnote>
  <w:endnote w:type="continuationSeparator" w:id="0">
    <w:p w14:paraId="108B1EB4" w14:textId="77777777" w:rsidR="002116AE" w:rsidRDefault="002116AE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59B2D" w14:textId="7F11C355" w:rsidR="001E7AF7" w:rsidRDefault="00AB7590" w:rsidP="00155CA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mbria" w:eastAsia="Cambria" w:hAnsi="Cambria" w:cs="Cambria"/>
        <w:b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>Zał. Nr 8</w:t>
    </w:r>
    <w:r w:rsidR="00D245FE">
      <w:rPr>
        <w:rFonts w:ascii="Cambria" w:eastAsia="Cambria" w:hAnsi="Cambria" w:cs="Cambria"/>
        <w:color w:val="000000"/>
        <w:sz w:val="20"/>
        <w:szCs w:val="20"/>
      </w:rPr>
      <w:t xml:space="preserve"> do SWZ – Wykaz usług                                                       </w:t>
    </w:r>
    <w:r w:rsidR="002C621D"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 w:rsidR="007F786F">
      <w:rPr>
        <w:rFonts w:ascii="Cambria" w:eastAsia="Cambria" w:hAnsi="Cambria" w:cs="Cambria"/>
        <w:b/>
        <w:color w:val="000000"/>
        <w:sz w:val="20"/>
        <w:szCs w:val="20"/>
      </w:rPr>
      <w:t>2</w:t>
    </w:r>
    <w:r w:rsidR="002C621D">
      <w:rPr>
        <w:rFonts w:ascii="Cambria" w:eastAsia="Cambria" w:hAnsi="Cambria" w:cs="Cambria"/>
        <w:color w:val="000000"/>
        <w:sz w:val="20"/>
        <w:szCs w:val="20"/>
      </w:rPr>
      <w:t xml:space="preserve"> z </w:t>
    </w:r>
    <w:r w:rsidR="002C621D"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8D210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39B0B" w14:textId="77777777" w:rsidR="002116AE" w:rsidRDefault="002116AE" w:rsidP="001E7AF7">
      <w:r>
        <w:separator/>
      </w:r>
    </w:p>
  </w:footnote>
  <w:footnote w:type="continuationSeparator" w:id="0">
    <w:p w14:paraId="1FC16DC7" w14:textId="77777777" w:rsidR="002116AE" w:rsidRDefault="002116AE" w:rsidP="001E7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8EE6E" w14:textId="77777777" w:rsidR="00433B21" w:rsidRDefault="00433B21" w:rsidP="00433B21">
    <w:pPr>
      <w:pStyle w:val="Nagwek"/>
      <w:jc w:val="center"/>
    </w:pPr>
    <w:r>
      <w:rPr>
        <w:noProof/>
      </w:rPr>
      <w:drawing>
        <wp:inline distT="0" distB="0" distL="0" distR="0" wp14:anchorId="2361DA92" wp14:editId="7C0ACED4">
          <wp:extent cx="5760720" cy="807085"/>
          <wp:effectExtent l="0" t="0" r="0" b="0"/>
          <wp:docPr id="12" name="Obraz 12" descr="C:\Users\emilia.grondek\Desktop\FEL_logotyp_monochrom_pozi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C:\Users\emilia.grondek\Desktop\FEL_logotyp_monochrom_pozi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AFD038" w14:textId="77777777" w:rsidR="00433B21" w:rsidRDefault="00433B21" w:rsidP="00433B21">
    <w:pPr>
      <w:jc w:val="center"/>
      <w:rPr>
        <w:rStyle w:val="Uwydatnienie"/>
        <w:rFonts w:cs="Calibri"/>
        <w:color w:val="000000"/>
        <w:sz w:val="16"/>
        <w:szCs w:val="16"/>
        <w:shd w:val="clear" w:color="auto" w:fill="FFFFFF"/>
      </w:rPr>
    </w:pPr>
    <w:r>
      <w:rPr>
        <w:rStyle w:val="Uwydatnienie"/>
        <w:rFonts w:cs="Calibri"/>
        <w:color w:val="000000"/>
        <w:sz w:val="16"/>
        <w:szCs w:val="16"/>
        <w:shd w:val="clear" w:color="auto" w:fill="FFFFFF"/>
      </w:rPr>
      <w:t xml:space="preserve">Projekt pn. „Kształcenie zawodowe sukcesem powiatu ryckiego” realizowany w ramach Działania 10.4 „Kształcenie zawodowe” </w:t>
    </w:r>
  </w:p>
  <w:p w14:paraId="3DD3E184" w14:textId="77777777" w:rsidR="00433B21" w:rsidRDefault="00433B21" w:rsidP="00433B21">
    <w:pPr>
      <w:jc w:val="center"/>
      <w:rPr>
        <w:rStyle w:val="Uwydatnienie"/>
        <w:rFonts w:cs="Calibri"/>
        <w:color w:val="000000"/>
        <w:sz w:val="16"/>
        <w:szCs w:val="16"/>
        <w:shd w:val="clear" w:color="auto" w:fill="FFFFFF"/>
      </w:rPr>
    </w:pPr>
    <w:r>
      <w:rPr>
        <w:rStyle w:val="Uwydatnienie"/>
        <w:rFonts w:cs="Calibri"/>
        <w:color w:val="000000"/>
        <w:sz w:val="16"/>
        <w:szCs w:val="16"/>
        <w:shd w:val="clear" w:color="auto" w:fill="FFFFFF"/>
      </w:rPr>
      <w:t xml:space="preserve">Priorytetu X „Lepsza edukacja” Programu Fundusze Europejskie dla Lubelskiego 2021-2027 </w:t>
    </w:r>
  </w:p>
  <w:p w14:paraId="047F5162" w14:textId="77777777" w:rsidR="00433B21" w:rsidRPr="00460346" w:rsidRDefault="00433B21" w:rsidP="00433B21">
    <w:pPr>
      <w:jc w:val="center"/>
      <w:rPr>
        <w:rFonts w:cs="Calibri"/>
        <w:i/>
        <w:iCs/>
        <w:color w:val="000000"/>
        <w:sz w:val="16"/>
        <w:szCs w:val="16"/>
        <w:shd w:val="clear" w:color="auto" w:fill="FFFFFF"/>
      </w:rPr>
    </w:pPr>
    <w:r>
      <w:rPr>
        <w:rStyle w:val="Uwydatnienie"/>
        <w:rFonts w:cs="Calibri"/>
        <w:color w:val="000000"/>
        <w:sz w:val="16"/>
        <w:szCs w:val="16"/>
        <w:shd w:val="clear" w:color="auto" w:fill="FFFFFF"/>
      </w:rPr>
      <w:t>współfinansowanego ze środków Europejskiego Funduszu Społecznego Plus.</w:t>
    </w:r>
  </w:p>
  <w:p w14:paraId="330BC696" w14:textId="1801867D" w:rsidR="001E7AF7" w:rsidRPr="00612A3E" w:rsidRDefault="001E7AF7" w:rsidP="00E840A6">
    <w:pPr>
      <w:pStyle w:val="Nagwek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A35E9"/>
    <w:multiLevelType w:val="hybridMultilevel"/>
    <w:tmpl w:val="28406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28406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AF7"/>
    <w:rsid w:val="00013F52"/>
    <w:rsid w:val="00014919"/>
    <w:rsid w:val="00045572"/>
    <w:rsid w:val="000B2333"/>
    <w:rsid w:val="000B27DF"/>
    <w:rsid w:val="000E3584"/>
    <w:rsid w:val="00100999"/>
    <w:rsid w:val="00112153"/>
    <w:rsid w:val="0012261D"/>
    <w:rsid w:val="00145795"/>
    <w:rsid w:val="00155CA6"/>
    <w:rsid w:val="00174060"/>
    <w:rsid w:val="001B01F2"/>
    <w:rsid w:val="001D50BB"/>
    <w:rsid w:val="001E7AF7"/>
    <w:rsid w:val="001F603B"/>
    <w:rsid w:val="002116AE"/>
    <w:rsid w:val="00231CBB"/>
    <w:rsid w:val="002455D5"/>
    <w:rsid w:val="00251A0E"/>
    <w:rsid w:val="0028286B"/>
    <w:rsid w:val="002B5F31"/>
    <w:rsid w:val="002C317D"/>
    <w:rsid w:val="002C4A9E"/>
    <w:rsid w:val="002C621D"/>
    <w:rsid w:val="002C6AAC"/>
    <w:rsid w:val="00316360"/>
    <w:rsid w:val="00346840"/>
    <w:rsid w:val="003550C0"/>
    <w:rsid w:val="00385CFC"/>
    <w:rsid w:val="003B3703"/>
    <w:rsid w:val="003C6735"/>
    <w:rsid w:val="003D20C7"/>
    <w:rsid w:val="00425A0D"/>
    <w:rsid w:val="00433B21"/>
    <w:rsid w:val="00457440"/>
    <w:rsid w:val="00474024"/>
    <w:rsid w:val="00487477"/>
    <w:rsid w:val="00492B69"/>
    <w:rsid w:val="004950BE"/>
    <w:rsid w:val="004B1D64"/>
    <w:rsid w:val="004F3AEA"/>
    <w:rsid w:val="00525521"/>
    <w:rsid w:val="00585029"/>
    <w:rsid w:val="0059550B"/>
    <w:rsid w:val="005C69C0"/>
    <w:rsid w:val="005F7199"/>
    <w:rsid w:val="00612816"/>
    <w:rsid w:val="00612A3E"/>
    <w:rsid w:val="00615537"/>
    <w:rsid w:val="00626AA1"/>
    <w:rsid w:val="0063140B"/>
    <w:rsid w:val="00653C43"/>
    <w:rsid w:val="00670993"/>
    <w:rsid w:val="00674045"/>
    <w:rsid w:val="006A4155"/>
    <w:rsid w:val="00714D52"/>
    <w:rsid w:val="007F786F"/>
    <w:rsid w:val="00804A8E"/>
    <w:rsid w:val="008273E4"/>
    <w:rsid w:val="0086438F"/>
    <w:rsid w:val="00886FF2"/>
    <w:rsid w:val="008A229B"/>
    <w:rsid w:val="008A6848"/>
    <w:rsid w:val="008B0D94"/>
    <w:rsid w:val="008D7A0D"/>
    <w:rsid w:val="00901760"/>
    <w:rsid w:val="00950120"/>
    <w:rsid w:val="00967143"/>
    <w:rsid w:val="00970524"/>
    <w:rsid w:val="009846C5"/>
    <w:rsid w:val="009A3DC6"/>
    <w:rsid w:val="009A5096"/>
    <w:rsid w:val="009C689C"/>
    <w:rsid w:val="00A64FA8"/>
    <w:rsid w:val="00A651D9"/>
    <w:rsid w:val="00A87CFD"/>
    <w:rsid w:val="00A9549B"/>
    <w:rsid w:val="00AB661D"/>
    <w:rsid w:val="00AB6631"/>
    <w:rsid w:val="00AB7016"/>
    <w:rsid w:val="00AB7590"/>
    <w:rsid w:val="00AB773E"/>
    <w:rsid w:val="00AF2B13"/>
    <w:rsid w:val="00B424E8"/>
    <w:rsid w:val="00B91A32"/>
    <w:rsid w:val="00BE0D93"/>
    <w:rsid w:val="00C04296"/>
    <w:rsid w:val="00C070C4"/>
    <w:rsid w:val="00CB2B96"/>
    <w:rsid w:val="00CB5885"/>
    <w:rsid w:val="00D14A3D"/>
    <w:rsid w:val="00D245FE"/>
    <w:rsid w:val="00D43641"/>
    <w:rsid w:val="00D452F1"/>
    <w:rsid w:val="00D50591"/>
    <w:rsid w:val="00D50829"/>
    <w:rsid w:val="00DA0B05"/>
    <w:rsid w:val="00DB068A"/>
    <w:rsid w:val="00DD3765"/>
    <w:rsid w:val="00E05CC0"/>
    <w:rsid w:val="00E57A30"/>
    <w:rsid w:val="00E840A6"/>
    <w:rsid w:val="00E858CA"/>
    <w:rsid w:val="00E90388"/>
    <w:rsid w:val="00F10DDB"/>
    <w:rsid w:val="00F56300"/>
    <w:rsid w:val="00F82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28469"/>
  <w15:docId w15:val="{4FD2F6AD-9862-7D47-8159-8D7A32677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  <w:style w:type="character" w:styleId="Uwydatnienie">
    <w:name w:val="Emphasis"/>
    <w:basedOn w:val="Domylnaczcionkaakapitu"/>
    <w:uiPriority w:val="20"/>
    <w:qFormat/>
    <w:rsid w:val="00433B21"/>
    <w:rPr>
      <w:i/>
      <w:i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1636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1636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DF994FF-64EA-46BC-8066-C24DD0318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427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Kornas</dc:creator>
  <cp:lastModifiedBy>Dell</cp:lastModifiedBy>
  <cp:revision>18</cp:revision>
  <dcterms:created xsi:type="dcterms:W3CDTF">2025-07-11T07:11:00Z</dcterms:created>
  <dcterms:modified xsi:type="dcterms:W3CDTF">2025-12-11T06:02:00Z</dcterms:modified>
</cp:coreProperties>
</file>